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09A30" w14:textId="77777777" w:rsidR="004443D3" w:rsidRDefault="004443D3" w:rsidP="004443D3"/>
    <w:p w14:paraId="65462C77" w14:textId="2CB68BDE" w:rsidR="004443D3" w:rsidRPr="009D35C4" w:rsidRDefault="004443D3" w:rsidP="004443D3">
      <w:pPr>
        <w:pStyle w:val="Titre3"/>
        <w:spacing w:before="0" w:line="275" w:lineRule="auto"/>
        <w:rPr>
          <w:rFonts w:eastAsia="Google Sans" w:cstheme="majorHAnsi"/>
          <w:color w:val="1F1F1F"/>
        </w:rPr>
      </w:pPr>
      <w:r w:rsidRPr="009D35C4">
        <w:rPr>
          <w:rFonts w:eastAsia="Google Sans" w:cstheme="majorHAnsi"/>
          <w:color w:val="1F1F1F"/>
        </w:rPr>
        <w:t>ENTRE LES SOUSSIGNÉS :</w:t>
      </w:r>
    </w:p>
    <w:p w14:paraId="79C651C6" w14:textId="422A5907"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b/>
          <w:bCs/>
          <w:color w:val="1F1F1F"/>
        </w:rPr>
        <w:t>[NOM DE L'EXPLOITATION / GAEC / EARL]</w:t>
      </w:r>
      <w:r w:rsidRPr="009D35C4">
        <w:rPr>
          <w:rFonts w:eastAsia="Google Sans" w:cstheme="majorHAnsi"/>
          <w:color w:val="1F1F1F"/>
        </w:rPr>
        <w:t>, situé à [Adresse complète], représenté par [Nom du responsable], agissant en qualité de [Gérant/Exploitant],</w:t>
      </w:r>
      <w:r>
        <w:rPr>
          <w:rFonts w:eastAsia="Google Sans" w:cstheme="majorHAnsi"/>
          <w:color w:val="1F1F1F"/>
        </w:rPr>
        <w:br/>
      </w:r>
      <w:r w:rsidRPr="009D35C4">
        <w:rPr>
          <w:rFonts w:eastAsia="Google Sans" w:cstheme="majorHAnsi"/>
          <w:color w:val="1F1F1F"/>
        </w:rPr>
        <w:t>SIRET : [Numéro SIRET], Assujetti à la TVA : [Oui/Non],</w:t>
      </w:r>
      <w:r>
        <w:rPr>
          <w:rFonts w:eastAsia="Google Sans" w:cstheme="majorHAnsi"/>
          <w:color w:val="1F1F1F"/>
        </w:rPr>
        <w:br/>
      </w:r>
      <w:r w:rsidRPr="009D35C4">
        <w:rPr>
          <w:rFonts w:eastAsia="Google Sans" w:cstheme="majorHAnsi"/>
          <w:color w:val="1F1F1F"/>
        </w:rPr>
        <w:t xml:space="preserve">Ci-après dénommée « </w:t>
      </w:r>
      <w:r w:rsidRPr="009D35C4">
        <w:rPr>
          <w:rFonts w:eastAsia="Google Sans" w:cstheme="majorHAnsi"/>
          <w:b/>
          <w:bCs/>
          <w:color w:val="1F1F1F"/>
        </w:rPr>
        <w:t>l'Exploitation Agricole</w:t>
      </w:r>
      <w:r w:rsidRPr="009D35C4">
        <w:rPr>
          <w:rFonts w:eastAsia="Google Sans" w:cstheme="majorHAnsi"/>
          <w:color w:val="1F1F1F"/>
        </w:rPr>
        <w:t xml:space="preserve"> »,</w:t>
      </w:r>
    </w:p>
    <w:p w14:paraId="483C0786" w14:textId="77777777" w:rsidR="004443D3" w:rsidRPr="009D35C4" w:rsidRDefault="004443D3" w:rsidP="004443D3">
      <w:pPr>
        <w:pBdr>
          <w:top w:val="nil"/>
          <w:left w:val="nil"/>
          <w:bottom w:val="nil"/>
          <w:right w:val="nil"/>
          <w:between w:val="nil"/>
        </w:pBdr>
        <w:spacing w:after="240" w:line="275" w:lineRule="auto"/>
        <w:rPr>
          <w:rFonts w:eastAsia="Google Sans" w:cstheme="majorHAnsi"/>
          <w:b/>
          <w:bCs/>
          <w:color w:val="1F1F1F"/>
        </w:rPr>
      </w:pPr>
      <w:r w:rsidRPr="009D35C4">
        <w:rPr>
          <w:rFonts w:eastAsia="Google Sans" w:cstheme="majorHAnsi"/>
          <w:b/>
          <w:bCs/>
          <w:color w:val="1F1F1F"/>
        </w:rPr>
        <w:t>ET</w:t>
      </w:r>
    </w:p>
    <w:p w14:paraId="7AF4A99C" w14:textId="4061226A"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b/>
          <w:bCs/>
          <w:color w:val="1F1F1F"/>
        </w:rPr>
        <w:t>La Chambre d'Agriculture de [Région/Département]</w:t>
      </w:r>
      <w:r w:rsidRPr="009D35C4">
        <w:rPr>
          <w:rFonts w:eastAsia="Google Sans" w:cstheme="majorHAnsi"/>
          <w:color w:val="1F1F1F"/>
        </w:rPr>
        <w:t>, située à [Adresse complète], représentée par son Président,</w:t>
      </w:r>
      <w:r>
        <w:rPr>
          <w:rFonts w:eastAsia="Google Sans" w:cstheme="majorHAnsi"/>
          <w:color w:val="1F1F1F"/>
        </w:rPr>
        <w:br/>
      </w:r>
      <w:r w:rsidRPr="009D35C4">
        <w:rPr>
          <w:rFonts w:eastAsia="Google Sans" w:cstheme="majorHAnsi"/>
          <w:color w:val="1F1F1F"/>
        </w:rPr>
        <w:t>SIRET : [Numéro SIRET],</w:t>
      </w:r>
      <w:r>
        <w:rPr>
          <w:rFonts w:eastAsia="Google Sans" w:cstheme="majorHAnsi"/>
          <w:color w:val="1F1F1F"/>
        </w:rPr>
        <w:br/>
      </w:r>
      <w:r w:rsidRPr="009D35C4">
        <w:rPr>
          <w:rFonts w:eastAsia="Google Sans" w:cstheme="majorHAnsi"/>
          <w:color w:val="1F1F1F"/>
        </w:rPr>
        <w:t xml:space="preserve">Ci-après dénommée « </w:t>
      </w:r>
      <w:r w:rsidRPr="009D35C4">
        <w:rPr>
          <w:rFonts w:eastAsia="Google Sans" w:cstheme="majorHAnsi"/>
          <w:b/>
          <w:bCs/>
          <w:color w:val="1F1F1F"/>
        </w:rPr>
        <w:t>la Chambre</w:t>
      </w:r>
      <w:r w:rsidRPr="009D35C4">
        <w:rPr>
          <w:rFonts w:eastAsia="Google Sans" w:cstheme="majorHAnsi"/>
          <w:color w:val="1F1F1F"/>
        </w:rPr>
        <w:t xml:space="preserve"> »,</w:t>
      </w:r>
    </w:p>
    <w:p w14:paraId="171BCDBF" w14:textId="77777777" w:rsidR="004443D3" w:rsidRPr="009D35C4" w:rsidRDefault="004443D3" w:rsidP="004443D3">
      <w:pPr>
        <w:pStyle w:val="Titre3"/>
        <w:spacing w:before="0" w:line="275" w:lineRule="auto"/>
        <w:rPr>
          <w:rFonts w:eastAsia="Google Sans" w:cstheme="majorHAnsi"/>
          <w:color w:val="1F1F1F"/>
        </w:rPr>
      </w:pPr>
      <w:r w:rsidRPr="009D35C4">
        <w:rPr>
          <w:rFonts w:eastAsia="Google Sans" w:cstheme="majorHAnsi"/>
          <w:color w:val="1F1F1F"/>
        </w:rPr>
        <w:t>EXPOSÉ DES MOTIFS</w:t>
      </w:r>
    </w:p>
    <w:p w14:paraId="20B0C678" w14:textId="77777777"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color w:val="1F1F1F"/>
        </w:rPr>
        <w:t>La Chambre, dans le cadre de sa mission de recherche de références locales et d'innovation, réalise des expérimentations agronomiques. L'Exploitation Agricole accepte de mettre à disposition une partie de ses parcelles et d'apporter son concours technique pour la réalisation de ces essais.</w:t>
      </w:r>
    </w:p>
    <w:p w14:paraId="38BAB845" w14:textId="77777777" w:rsidR="004443D3" w:rsidRPr="009D35C4" w:rsidRDefault="004443D3" w:rsidP="004443D3">
      <w:pPr>
        <w:pStyle w:val="Titre3"/>
        <w:spacing w:before="0" w:line="275" w:lineRule="auto"/>
        <w:rPr>
          <w:rFonts w:eastAsia="Google Sans" w:cstheme="majorHAnsi"/>
          <w:color w:val="1F1F1F"/>
        </w:rPr>
      </w:pPr>
      <w:r w:rsidRPr="009D35C4">
        <w:rPr>
          <w:rFonts w:eastAsia="Google Sans" w:cstheme="majorHAnsi"/>
          <w:color w:val="1F1F1F"/>
        </w:rPr>
        <w:t>ARTICLE 1 : OBJET DE LA CONVENTION</w:t>
      </w:r>
    </w:p>
    <w:p w14:paraId="6E3BFE43" w14:textId="77777777" w:rsidR="004443D3" w:rsidRPr="009D35C4" w:rsidRDefault="004443D3" w:rsidP="004443D3">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La présente convention définit les conditions de mise en place de l'essai suivant :</w:t>
      </w:r>
    </w:p>
    <w:p w14:paraId="0E965052" w14:textId="77777777" w:rsidR="004443D3" w:rsidRPr="004443D3" w:rsidRDefault="004443D3" w:rsidP="004443D3">
      <w:pPr>
        <w:pStyle w:val="Paragraphedeliste"/>
        <w:numPr>
          <w:ilvl w:val="0"/>
          <w:numId w:val="8"/>
        </w:numPr>
        <w:pBdr>
          <w:top w:val="nil"/>
          <w:left w:val="nil"/>
          <w:bottom w:val="nil"/>
          <w:right w:val="nil"/>
          <w:between w:val="nil"/>
        </w:pBdr>
        <w:spacing w:line="275" w:lineRule="auto"/>
        <w:rPr>
          <w:rFonts w:cstheme="majorHAnsi"/>
        </w:rPr>
      </w:pPr>
      <w:r w:rsidRPr="004443D3">
        <w:rPr>
          <w:rFonts w:eastAsia="Google Sans" w:cstheme="majorHAnsi"/>
          <w:b/>
          <w:bCs/>
          <w:color w:val="1F1F1F"/>
        </w:rPr>
        <w:t>Nom du projet / Essai :</w:t>
      </w:r>
      <w:r w:rsidRPr="004443D3">
        <w:rPr>
          <w:rFonts w:eastAsia="Google Sans" w:cstheme="majorHAnsi"/>
          <w:color w:val="1F1F1F"/>
        </w:rPr>
        <w:t xml:space="preserve"> [Nom de l'essai, </w:t>
      </w:r>
      <w:proofErr w:type="gramStart"/>
      <w:r w:rsidRPr="004443D3">
        <w:rPr>
          <w:rFonts w:eastAsia="Google Sans" w:cstheme="majorHAnsi"/>
          <w:color w:val="1F1F1F"/>
        </w:rPr>
        <w:t>ex:</w:t>
      </w:r>
      <w:proofErr w:type="gramEnd"/>
      <w:r w:rsidRPr="004443D3">
        <w:rPr>
          <w:rFonts w:eastAsia="Google Sans" w:cstheme="majorHAnsi"/>
          <w:color w:val="1F1F1F"/>
        </w:rPr>
        <w:t xml:space="preserve"> SOJASUR]</w:t>
      </w:r>
    </w:p>
    <w:p w14:paraId="3794168F" w14:textId="77777777" w:rsidR="004443D3" w:rsidRPr="004443D3" w:rsidRDefault="004443D3" w:rsidP="004443D3">
      <w:pPr>
        <w:pStyle w:val="Paragraphedeliste"/>
        <w:numPr>
          <w:ilvl w:val="0"/>
          <w:numId w:val="8"/>
        </w:numPr>
        <w:pBdr>
          <w:top w:val="nil"/>
          <w:left w:val="nil"/>
          <w:bottom w:val="nil"/>
          <w:right w:val="nil"/>
          <w:between w:val="nil"/>
        </w:pBdr>
        <w:spacing w:line="275" w:lineRule="auto"/>
        <w:rPr>
          <w:rFonts w:cstheme="majorHAnsi"/>
        </w:rPr>
      </w:pPr>
      <w:r w:rsidRPr="004443D3">
        <w:rPr>
          <w:rFonts w:eastAsia="Google Sans" w:cstheme="majorHAnsi"/>
          <w:b/>
          <w:bCs/>
          <w:color w:val="1F1F1F"/>
        </w:rPr>
        <w:t>Type de culture :</w:t>
      </w:r>
      <w:r w:rsidRPr="004443D3">
        <w:rPr>
          <w:rFonts w:eastAsia="Google Sans" w:cstheme="majorHAnsi"/>
          <w:color w:val="1F1F1F"/>
        </w:rPr>
        <w:t xml:space="preserve"> [Type de culture]</w:t>
      </w:r>
    </w:p>
    <w:p w14:paraId="47322B57" w14:textId="77777777" w:rsidR="004443D3" w:rsidRPr="004443D3" w:rsidRDefault="004443D3" w:rsidP="004443D3">
      <w:pPr>
        <w:pStyle w:val="Paragraphedeliste"/>
        <w:numPr>
          <w:ilvl w:val="0"/>
          <w:numId w:val="8"/>
        </w:numPr>
        <w:pBdr>
          <w:top w:val="nil"/>
          <w:left w:val="nil"/>
          <w:bottom w:val="nil"/>
          <w:right w:val="nil"/>
          <w:between w:val="nil"/>
        </w:pBdr>
        <w:spacing w:line="275" w:lineRule="auto"/>
        <w:rPr>
          <w:rFonts w:cstheme="majorHAnsi"/>
        </w:rPr>
      </w:pPr>
      <w:r w:rsidRPr="004443D3">
        <w:rPr>
          <w:rFonts w:eastAsia="Google Sans" w:cstheme="majorHAnsi"/>
          <w:b/>
          <w:bCs/>
          <w:color w:val="1F1F1F"/>
        </w:rPr>
        <w:t>Lieu de l'essai :</w:t>
      </w:r>
      <w:r w:rsidRPr="004443D3">
        <w:rPr>
          <w:rFonts w:eastAsia="Google Sans" w:cstheme="majorHAnsi"/>
          <w:color w:val="1F1F1F"/>
        </w:rPr>
        <w:t xml:space="preserve"> Commune de [Nom], Parcelle dite </w:t>
      </w:r>
      <w:proofErr w:type="gramStart"/>
      <w:r w:rsidRPr="004443D3">
        <w:rPr>
          <w:rFonts w:eastAsia="Google Sans" w:cstheme="majorHAnsi"/>
          <w:color w:val="1F1F1F"/>
        </w:rPr>
        <w:t>"[</w:t>
      </w:r>
      <w:proofErr w:type="gramEnd"/>
      <w:r w:rsidRPr="004443D3">
        <w:rPr>
          <w:rFonts w:eastAsia="Google Sans" w:cstheme="majorHAnsi"/>
          <w:color w:val="1F1F1F"/>
        </w:rPr>
        <w:t>Nom de la parcelle]"</w:t>
      </w:r>
    </w:p>
    <w:p w14:paraId="6AB575B4" w14:textId="77777777" w:rsidR="004443D3" w:rsidRPr="004443D3" w:rsidRDefault="004443D3" w:rsidP="004443D3">
      <w:pPr>
        <w:pStyle w:val="Paragraphedeliste"/>
        <w:numPr>
          <w:ilvl w:val="0"/>
          <w:numId w:val="8"/>
        </w:numPr>
        <w:pBdr>
          <w:top w:val="nil"/>
          <w:left w:val="nil"/>
          <w:bottom w:val="nil"/>
          <w:right w:val="nil"/>
          <w:between w:val="nil"/>
        </w:pBdr>
        <w:spacing w:line="275" w:lineRule="auto"/>
        <w:rPr>
          <w:rFonts w:cstheme="majorHAnsi"/>
        </w:rPr>
      </w:pPr>
      <w:r w:rsidRPr="004443D3">
        <w:rPr>
          <w:rFonts w:eastAsia="Google Sans" w:cstheme="majorHAnsi"/>
          <w:b/>
          <w:bCs/>
          <w:color w:val="1F1F1F"/>
        </w:rPr>
        <w:t>Surface concernée :</w:t>
      </w:r>
      <w:r w:rsidRPr="004443D3">
        <w:rPr>
          <w:rFonts w:eastAsia="Google Sans" w:cstheme="majorHAnsi"/>
          <w:color w:val="1F1F1F"/>
        </w:rPr>
        <w:t xml:space="preserve"> [Surface en m² ou ha]</w:t>
      </w:r>
    </w:p>
    <w:p w14:paraId="4E717712" w14:textId="77777777" w:rsidR="004443D3" w:rsidRPr="009D35C4" w:rsidRDefault="004443D3" w:rsidP="004443D3">
      <w:pPr>
        <w:pStyle w:val="Titre3"/>
        <w:rPr>
          <w:rFonts w:eastAsia="Google Sans"/>
        </w:rPr>
      </w:pPr>
      <w:r w:rsidRPr="009D35C4">
        <w:rPr>
          <w:rFonts w:eastAsia="Google Sans"/>
        </w:rPr>
        <w:t>ARTICLE 2 : ENGAGEMENTS DE LA CHAMBRE</w:t>
      </w:r>
    </w:p>
    <w:p w14:paraId="71F1D0F7" w14:textId="77777777" w:rsidR="004443D3" w:rsidRPr="009D35C4" w:rsidRDefault="004443D3" w:rsidP="004443D3">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La Chambre s'engage à :</w:t>
      </w:r>
    </w:p>
    <w:p w14:paraId="64EA955B" w14:textId="77777777" w:rsidR="004443D3" w:rsidRPr="004443D3" w:rsidRDefault="004443D3" w:rsidP="004443D3">
      <w:pPr>
        <w:pStyle w:val="Paragraphedeliste"/>
        <w:numPr>
          <w:ilvl w:val="0"/>
          <w:numId w:val="9"/>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Assurer le suivi scientifique et technique de l'essai (protocoles, notations, prélèvements).</w:t>
      </w:r>
    </w:p>
    <w:p w14:paraId="1670A731" w14:textId="77777777" w:rsidR="004443D3" w:rsidRPr="004443D3" w:rsidRDefault="004443D3" w:rsidP="004443D3">
      <w:pPr>
        <w:pStyle w:val="Paragraphedeliste"/>
        <w:numPr>
          <w:ilvl w:val="0"/>
          <w:numId w:val="9"/>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Prendre en charge les interventions spécifiques mentionnées à l'Article 4 (</w:t>
      </w:r>
      <w:proofErr w:type="gramStart"/>
      <w:r w:rsidRPr="004443D3">
        <w:rPr>
          <w:rFonts w:eastAsia="Google Sans" w:cstheme="majorHAnsi"/>
          <w:color w:val="1F1F1F"/>
        </w:rPr>
        <w:t>ex:</w:t>
      </w:r>
      <w:proofErr w:type="gramEnd"/>
      <w:r w:rsidRPr="004443D3">
        <w:rPr>
          <w:rFonts w:eastAsia="Google Sans" w:cstheme="majorHAnsi"/>
          <w:color w:val="1F1F1F"/>
        </w:rPr>
        <w:t xml:space="preserve"> semis spécialisé, récolte micro-parcelle).</w:t>
      </w:r>
    </w:p>
    <w:p w14:paraId="7ACAC230" w14:textId="77777777" w:rsidR="004443D3" w:rsidRPr="004443D3" w:rsidRDefault="004443D3" w:rsidP="004443D3">
      <w:pPr>
        <w:pStyle w:val="Paragraphedeliste"/>
        <w:numPr>
          <w:ilvl w:val="0"/>
          <w:numId w:val="9"/>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Informer l'Exploitation des dates d'intervention et des résultats de l'essai.</w:t>
      </w:r>
    </w:p>
    <w:p w14:paraId="4F889EE7" w14:textId="77777777" w:rsidR="004443D3" w:rsidRPr="004443D3" w:rsidRDefault="004443D3" w:rsidP="004443D3">
      <w:pPr>
        <w:pStyle w:val="Paragraphedeliste"/>
        <w:numPr>
          <w:ilvl w:val="0"/>
          <w:numId w:val="9"/>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Indemniser l'Exploitation selon les modalités définies à l'Article 4.</w:t>
      </w:r>
    </w:p>
    <w:p w14:paraId="4744DA4F" w14:textId="77777777" w:rsidR="004443D3" w:rsidRPr="009D35C4" w:rsidRDefault="004443D3" w:rsidP="004443D3">
      <w:pPr>
        <w:pStyle w:val="Titre3"/>
        <w:rPr>
          <w:rFonts w:eastAsia="Google Sans"/>
        </w:rPr>
      </w:pPr>
      <w:r w:rsidRPr="004443D3">
        <w:t>ARTICLE</w:t>
      </w:r>
      <w:r w:rsidRPr="009D35C4">
        <w:rPr>
          <w:rFonts w:eastAsia="Google Sans"/>
        </w:rPr>
        <w:t xml:space="preserve"> 3 : ENGAGEMENTS DE L'EXPLOITATION AGRICOLE</w:t>
      </w:r>
    </w:p>
    <w:p w14:paraId="3777F319" w14:textId="77777777" w:rsidR="004443D3" w:rsidRPr="009D35C4" w:rsidRDefault="004443D3" w:rsidP="004443D3">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L'Exploitation s'engage à :</w:t>
      </w:r>
    </w:p>
    <w:p w14:paraId="0FB5DD3A" w14:textId="77777777" w:rsidR="004443D3" w:rsidRPr="004443D3" w:rsidRDefault="004443D3" w:rsidP="004443D3">
      <w:pPr>
        <w:pStyle w:val="Paragraphedeliste"/>
        <w:numPr>
          <w:ilvl w:val="0"/>
          <w:numId w:val="10"/>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Mettre à disposition la parcelle propre et préparée selon les besoins du protocole.</w:t>
      </w:r>
    </w:p>
    <w:p w14:paraId="4EF4B710" w14:textId="77777777" w:rsidR="004443D3" w:rsidRPr="004443D3" w:rsidRDefault="004443D3" w:rsidP="004443D3">
      <w:pPr>
        <w:pStyle w:val="Paragraphedeliste"/>
        <w:numPr>
          <w:ilvl w:val="0"/>
          <w:numId w:val="10"/>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Réaliser les travaux culturaux classiques (travail du sol, protection phytosanitaire, fertilisation hors protocole) en concertation avec la Chambre.</w:t>
      </w:r>
    </w:p>
    <w:p w14:paraId="1D1FB51C" w14:textId="77777777" w:rsidR="004443D3" w:rsidRPr="004443D3" w:rsidRDefault="004443D3" w:rsidP="004443D3">
      <w:pPr>
        <w:pStyle w:val="Paragraphedeliste"/>
        <w:numPr>
          <w:ilvl w:val="0"/>
          <w:numId w:val="10"/>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Respecter le protocole d'essai (ne pas traiter ou fertiliser les zones de l'essai sans accord préalable).</w:t>
      </w:r>
    </w:p>
    <w:p w14:paraId="6473B3E8" w14:textId="77777777" w:rsidR="004443D3" w:rsidRPr="006E7E34" w:rsidRDefault="004443D3" w:rsidP="004443D3">
      <w:pPr>
        <w:pStyle w:val="Paragraphedeliste"/>
        <w:numPr>
          <w:ilvl w:val="0"/>
          <w:numId w:val="10"/>
        </w:numPr>
        <w:pBdr>
          <w:top w:val="nil"/>
          <w:left w:val="nil"/>
          <w:bottom w:val="nil"/>
          <w:right w:val="nil"/>
          <w:between w:val="nil"/>
        </w:pBdr>
        <w:ind w:left="357" w:hanging="357"/>
        <w:contextualSpacing w:val="0"/>
        <w:rPr>
          <w:rFonts w:cstheme="majorHAnsi"/>
        </w:rPr>
      </w:pPr>
      <w:r w:rsidRPr="004443D3">
        <w:rPr>
          <w:rFonts w:eastAsia="Google Sans" w:cstheme="majorHAnsi"/>
          <w:color w:val="1F1F1F"/>
        </w:rPr>
        <w:t>Signaler tout événement inhabituel (ravageurs, météo) survenant sur la parcelle.</w:t>
      </w:r>
    </w:p>
    <w:p w14:paraId="545C524B" w14:textId="77777777" w:rsidR="006E7E34" w:rsidRPr="004443D3" w:rsidRDefault="006E7E34" w:rsidP="006E7E34">
      <w:pPr>
        <w:pStyle w:val="Paragraphedeliste"/>
        <w:pBdr>
          <w:top w:val="nil"/>
          <w:left w:val="nil"/>
          <w:bottom w:val="nil"/>
          <w:right w:val="nil"/>
          <w:between w:val="nil"/>
        </w:pBdr>
        <w:ind w:left="357"/>
        <w:contextualSpacing w:val="0"/>
        <w:rPr>
          <w:rFonts w:cstheme="majorHAnsi"/>
        </w:rPr>
      </w:pPr>
    </w:p>
    <w:p w14:paraId="45C9C916" w14:textId="77777777" w:rsidR="004443D3" w:rsidRPr="009D35C4" w:rsidRDefault="004443D3" w:rsidP="004443D3">
      <w:pPr>
        <w:pStyle w:val="Titre3"/>
        <w:rPr>
          <w:rFonts w:eastAsia="Google Sans"/>
        </w:rPr>
      </w:pPr>
      <w:r w:rsidRPr="009D35C4">
        <w:rPr>
          <w:rFonts w:eastAsia="Google Sans"/>
        </w:rPr>
        <w:lastRenderedPageBreak/>
        <w:t>ARTICLE 4 : MODALITÉS FINANCIÈRES ET INDEMNISATION</w:t>
      </w:r>
    </w:p>
    <w:p w14:paraId="693429DB" w14:textId="77777777"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color w:val="1F1F1F"/>
        </w:rPr>
        <w:t>La Chambre versera à l'Exploitation une indemnité forfaitaire pour la mise à disposition et les travaux réalisés, selon la grille suivante :</w:t>
      </w:r>
    </w:p>
    <w:p w14:paraId="1136A0BC" w14:textId="77777777" w:rsidR="004443D3" w:rsidRPr="009D35C4" w:rsidRDefault="004443D3" w:rsidP="004443D3">
      <w:pPr>
        <w:pStyle w:val="Titre4"/>
        <w:spacing w:before="0" w:after="120" w:line="275" w:lineRule="auto"/>
        <w:rPr>
          <w:rFonts w:eastAsia="Google Sans" w:cstheme="majorHAnsi"/>
          <w:color w:val="1F1F1F"/>
        </w:rPr>
      </w:pPr>
      <w:r w:rsidRPr="009D35C4">
        <w:rPr>
          <w:rFonts w:eastAsia="Google Sans" w:cstheme="majorHAnsi"/>
          <w:color w:val="1F1F1F"/>
        </w:rPr>
        <w:t>4.1 Essai en micro-parcelles (forfait par essai)</w:t>
      </w:r>
    </w:p>
    <w:p w14:paraId="77C10E88" w14:textId="77777777" w:rsidR="004443D3" w:rsidRPr="004443D3" w:rsidRDefault="004443D3" w:rsidP="004443D3">
      <w:pPr>
        <w:pStyle w:val="Paragraphedeliste"/>
        <w:numPr>
          <w:ilvl w:val="0"/>
          <w:numId w:val="11"/>
        </w:numPr>
        <w:pBdr>
          <w:top w:val="nil"/>
          <w:left w:val="nil"/>
          <w:bottom w:val="nil"/>
          <w:right w:val="nil"/>
          <w:between w:val="nil"/>
        </w:pBdr>
        <w:spacing w:line="275" w:lineRule="auto"/>
        <w:rPr>
          <w:rFonts w:cstheme="majorHAnsi"/>
        </w:rPr>
      </w:pPr>
      <w:r w:rsidRPr="004443D3">
        <w:rPr>
          <w:rFonts w:eastAsia="Google Sans" w:cstheme="majorHAnsi"/>
          <w:b/>
          <w:bCs/>
          <w:color w:val="1F1F1F"/>
        </w:rPr>
        <w:t>Avec semis et récolte par la Chambre :</w:t>
      </w:r>
      <w:r w:rsidRPr="004443D3">
        <w:rPr>
          <w:rFonts w:eastAsia="Google Sans" w:cstheme="majorHAnsi"/>
          <w:color w:val="1F1F1F"/>
        </w:rPr>
        <w:t xml:space="preserve"> [Montant, </w:t>
      </w:r>
      <w:proofErr w:type="gramStart"/>
      <w:r w:rsidRPr="004443D3">
        <w:rPr>
          <w:rFonts w:eastAsia="Google Sans" w:cstheme="majorHAnsi"/>
          <w:color w:val="1F1F1F"/>
        </w:rPr>
        <w:t>ex:</w:t>
      </w:r>
      <w:proofErr w:type="gramEnd"/>
      <w:r w:rsidRPr="004443D3">
        <w:rPr>
          <w:rFonts w:eastAsia="Google Sans" w:cstheme="majorHAnsi"/>
          <w:color w:val="1F1F1F"/>
        </w:rPr>
        <w:t xml:space="preserve"> 350] € HT</w:t>
      </w:r>
    </w:p>
    <w:p w14:paraId="44576720" w14:textId="77777777" w:rsidR="004443D3" w:rsidRPr="004443D3" w:rsidRDefault="004443D3" w:rsidP="004443D3">
      <w:pPr>
        <w:pStyle w:val="Paragraphedeliste"/>
        <w:numPr>
          <w:ilvl w:val="0"/>
          <w:numId w:val="11"/>
        </w:numPr>
        <w:pBdr>
          <w:top w:val="nil"/>
          <w:left w:val="nil"/>
          <w:bottom w:val="nil"/>
          <w:right w:val="nil"/>
          <w:between w:val="nil"/>
        </w:pBdr>
        <w:spacing w:line="275" w:lineRule="auto"/>
        <w:rPr>
          <w:rFonts w:cstheme="majorHAnsi"/>
        </w:rPr>
      </w:pPr>
      <w:r w:rsidRPr="004443D3">
        <w:rPr>
          <w:rFonts w:eastAsia="Google Sans" w:cstheme="majorHAnsi"/>
          <w:b/>
          <w:bCs/>
          <w:color w:val="1F1F1F"/>
        </w:rPr>
        <w:t>Sans semis ni récolte :</w:t>
      </w:r>
      <w:r w:rsidRPr="004443D3">
        <w:rPr>
          <w:rFonts w:eastAsia="Google Sans" w:cstheme="majorHAnsi"/>
          <w:color w:val="1F1F1F"/>
        </w:rPr>
        <w:t xml:space="preserve"> [Montant, </w:t>
      </w:r>
      <w:proofErr w:type="gramStart"/>
      <w:r w:rsidRPr="004443D3">
        <w:rPr>
          <w:rFonts w:eastAsia="Google Sans" w:cstheme="majorHAnsi"/>
          <w:color w:val="1F1F1F"/>
        </w:rPr>
        <w:t>ex:</w:t>
      </w:r>
      <w:proofErr w:type="gramEnd"/>
      <w:r w:rsidRPr="004443D3">
        <w:rPr>
          <w:rFonts w:eastAsia="Google Sans" w:cstheme="majorHAnsi"/>
          <w:color w:val="1F1F1F"/>
        </w:rPr>
        <w:t xml:space="preserve"> 200] € HT</w:t>
      </w:r>
    </w:p>
    <w:p w14:paraId="681C09DE" w14:textId="77777777" w:rsidR="004443D3" w:rsidRPr="009D35C4" w:rsidRDefault="004443D3" w:rsidP="004443D3">
      <w:pPr>
        <w:pStyle w:val="Titre4"/>
        <w:spacing w:before="120" w:after="120" w:line="275" w:lineRule="auto"/>
        <w:rPr>
          <w:rFonts w:eastAsia="Google Sans" w:cstheme="majorHAnsi"/>
          <w:color w:val="1F1F1F"/>
        </w:rPr>
      </w:pPr>
      <w:r w:rsidRPr="009D35C4">
        <w:rPr>
          <w:rFonts w:eastAsia="Google Sans" w:cstheme="majorHAnsi"/>
          <w:color w:val="1F1F1F"/>
        </w:rPr>
        <w:t>4.2 Essai en bandes (forfait à l'hectare)</w:t>
      </w:r>
    </w:p>
    <w:p w14:paraId="16B38249" w14:textId="77777777" w:rsidR="004443D3" w:rsidRPr="004443D3" w:rsidRDefault="004443D3" w:rsidP="004443D3">
      <w:pPr>
        <w:pStyle w:val="Paragraphedeliste"/>
        <w:numPr>
          <w:ilvl w:val="0"/>
          <w:numId w:val="12"/>
        </w:numPr>
        <w:pBdr>
          <w:top w:val="nil"/>
          <w:left w:val="nil"/>
          <w:bottom w:val="nil"/>
          <w:right w:val="nil"/>
          <w:between w:val="nil"/>
        </w:pBdr>
        <w:spacing w:line="275" w:lineRule="auto"/>
        <w:rPr>
          <w:rFonts w:cstheme="majorHAnsi"/>
        </w:rPr>
      </w:pPr>
      <w:r w:rsidRPr="004443D3">
        <w:rPr>
          <w:rFonts w:eastAsia="Google Sans" w:cstheme="majorHAnsi"/>
          <w:b/>
          <w:bCs/>
          <w:color w:val="1F1F1F"/>
        </w:rPr>
        <w:t>Prestation complète :</w:t>
      </w:r>
      <w:r w:rsidRPr="004443D3">
        <w:rPr>
          <w:rFonts w:eastAsia="Google Sans" w:cstheme="majorHAnsi"/>
          <w:color w:val="1F1F1F"/>
        </w:rPr>
        <w:t xml:space="preserve"> [Montant] € HT / hectare</w:t>
      </w:r>
    </w:p>
    <w:p w14:paraId="7F99EEED" w14:textId="77777777" w:rsidR="004443D3" w:rsidRPr="004443D3" w:rsidRDefault="004443D3" w:rsidP="004443D3">
      <w:pPr>
        <w:pStyle w:val="Paragraphedeliste"/>
        <w:numPr>
          <w:ilvl w:val="0"/>
          <w:numId w:val="12"/>
        </w:numPr>
        <w:pBdr>
          <w:top w:val="nil"/>
          <w:left w:val="nil"/>
          <w:bottom w:val="nil"/>
          <w:right w:val="nil"/>
          <w:between w:val="nil"/>
        </w:pBdr>
        <w:spacing w:line="275" w:lineRule="auto"/>
        <w:rPr>
          <w:rFonts w:cstheme="majorHAnsi"/>
        </w:rPr>
      </w:pPr>
      <w:r w:rsidRPr="004443D3">
        <w:rPr>
          <w:rFonts w:eastAsia="Google Sans" w:cstheme="majorHAnsi"/>
          <w:b/>
          <w:bCs/>
          <w:color w:val="1F1F1F"/>
        </w:rPr>
        <w:t>Surface minimale garantie :</w:t>
      </w:r>
      <w:r w:rsidRPr="004443D3">
        <w:rPr>
          <w:rFonts w:eastAsia="Google Sans" w:cstheme="majorHAnsi"/>
          <w:color w:val="1F1F1F"/>
        </w:rPr>
        <w:t xml:space="preserve"> [Montant] € HT</w:t>
      </w:r>
    </w:p>
    <w:p w14:paraId="4F6FF415" w14:textId="77777777" w:rsidR="004443D3" w:rsidRPr="009D35C4" w:rsidRDefault="004443D3" w:rsidP="004443D3">
      <w:pPr>
        <w:pStyle w:val="Titre4"/>
        <w:spacing w:before="120" w:after="120" w:line="275" w:lineRule="auto"/>
        <w:rPr>
          <w:rFonts w:eastAsia="Google Sans" w:cstheme="majorHAnsi"/>
          <w:color w:val="1F1F1F"/>
        </w:rPr>
      </w:pPr>
      <w:r w:rsidRPr="009D35C4">
        <w:rPr>
          <w:rFonts w:eastAsia="Google Sans" w:cstheme="majorHAnsi"/>
          <w:color w:val="1F1F1F"/>
        </w:rPr>
        <w:t>4.3 Prise en charge des pertes de récolte</w:t>
      </w:r>
    </w:p>
    <w:p w14:paraId="14F39862" w14:textId="77777777" w:rsidR="004443D3" w:rsidRPr="009D35C4" w:rsidRDefault="004443D3" w:rsidP="004443D3">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 xml:space="preserve">La Chambre s'engage à indemniser l'Exploitation pour la </w:t>
      </w:r>
      <w:r w:rsidRPr="009D35C4">
        <w:rPr>
          <w:rFonts w:eastAsia="Google Sans" w:cstheme="majorHAnsi"/>
          <w:b/>
          <w:bCs/>
          <w:color w:val="1F1F1F"/>
        </w:rPr>
        <w:t>perte de récolte avérée</w:t>
      </w:r>
      <w:r w:rsidRPr="009D35C4">
        <w:rPr>
          <w:rFonts w:eastAsia="Google Sans" w:cstheme="majorHAnsi"/>
          <w:color w:val="1F1F1F"/>
        </w:rPr>
        <w:t xml:space="preserve"> directement liée au protocole d'essai (zones non récoltables, destruction de culture pour prélèvements).</w:t>
      </w:r>
    </w:p>
    <w:p w14:paraId="60299767" w14:textId="77777777" w:rsidR="004443D3" w:rsidRPr="004443D3" w:rsidRDefault="004443D3" w:rsidP="004443D3">
      <w:pPr>
        <w:pStyle w:val="Paragraphedeliste"/>
        <w:numPr>
          <w:ilvl w:val="0"/>
          <w:numId w:val="13"/>
        </w:numPr>
        <w:pBdr>
          <w:top w:val="nil"/>
          <w:left w:val="nil"/>
          <w:bottom w:val="nil"/>
          <w:right w:val="nil"/>
          <w:between w:val="nil"/>
        </w:pBdr>
        <w:spacing w:line="275" w:lineRule="auto"/>
        <w:rPr>
          <w:rFonts w:cstheme="majorHAnsi"/>
        </w:rPr>
      </w:pPr>
      <w:r w:rsidRPr="004443D3">
        <w:rPr>
          <w:rFonts w:eastAsia="Google Sans" w:cstheme="majorHAnsi"/>
          <w:b/>
          <w:bCs/>
          <w:color w:val="1F1F1F"/>
        </w:rPr>
        <w:t>Calcul de la perte :</w:t>
      </w:r>
      <w:r w:rsidRPr="004443D3">
        <w:rPr>
          <w:rFonts w:eastAsia="Google Sans" w:cstheme="majorHAnsi"/>
          <w:color w:val="1F1F1F"/>
        </w:rPr>
        <w:t xml:space="preserve"> [Surface détruite] x [Rendement moyen de la parcelle hors essai] x [Prix du marché au jour de la récolte].</w:t>
      </w:r>
    </w:p>
    <w:p w14:paraId="36A24646" w14:textId="77777777" w:rsidR="004443D3" w:rsidRPr="004443D3" w:rsidRDefault="004443D3" w:rsidP="004443D3">
      <w:pPr>
        <w:pStyle w:val="Paragraphedeliste"/>
        <w:numPr>
          <w:ilvl w:val="0"/>
          <w:numId w:val="13"/>
        </w:numPr>
        <w:pBdr>
          <w:top w:val="nil"/>
          <w:left w:val="nil"/>
          <w:bottom w:val="nil"/>
          <w:right w:val="nil"/>
          <w:between w:val="nil"/>
        </w:pBdr>
        <w:spacing w:line="275" w:lineRule="auto"/>
        <w:rPr>
          <w:rFonts w:cstheme="majorHAnsi"/>
        </w:rPr>
      </w:pPr>
      <w:r w:rsidRPr="004443D3">
        <w:rPr>
          <w:rFonts w:eastAsia="Google Sans" w:cstheme="majorHAnsi"/>
          <w:b/>
          <w:bCs/>
          <w:color w:val="1F1F1F"/>
        </w:rPr>
        <w:t>Rattrapage désherbage :</w:t>
      </w:r>
      <w:r w:rsidRPr="004443D3">
        <w:rPr>
          <w:rFonts w:eastAsia="Google Sans" w:cstheme="majorHAnsi"/>
          <w:color w:val="1F1F1F"/>
        </w:rPr>
        <w:t xml:space="preserve"> Si l'essai génère un enherbement spécifique, les frais de produits et de passage seront remboursés sur facture.</w:t>
      </w:r>
    </w:p>
    <w:p w14:paraId="0A6ECEF0" w14:textId="77777777" w:rsidR="004443D3" w:rsidRPr="009D35C4" w:rsidRDefault="004443D3" w:rsidP="004443D3">
      <w:pPr>
        <w:pStyle w:val="Titre3"/>
        <w:rPr>
          <w:rFonts w:eastAsia="Google Sans"/>
        </w:rPr>
      </w:pPr>
      <w:r w:rsidRPr="004443D3">
        <w:t>ARTICLE</w:t>
      </w:r>
      <w:r w:rsidRPr="009D35C4">
        <w:rPr>
          <w:rFonts w:eastAsia="Google Sans"/>
        </w:rPr>
        <w:t xml:space="preserve"> 5 : MATÉRIEL ET ASSURANCE</w:t>
      </w:r>
    </w:p>
    <w:p w14:paraId="5805890E" w14:textId="77777777" w:rsidR="004443D3" w:rsidRPr="004443D3" w:rsidRDefault="004443D3" w:rsidP="004443D3">
      <w:pPr>
        <w:pStyle w:val="Paragraphedeliste"/>
        <w:numPr>
          <w:ilvl w:val="0"/>
          <w:numId w:val="14"/>
        </w:numPr>
        <w:pBdr>
          <w:top w:val="nil"/>
          <w:left w:val="nil"/>
          <w:bottom w:val="nil"/>
          <w:right w:val="nil"/>
          <w:between w:val="nil"/>
        </w:pBdr>
        <w:spacing w:line="275" w:lineRule="auto"/>
        <w:rPr>
          <w:rFonts w:cstheme="majorHAnsi"/>
        </w:rPr>
      </w:pPr>
      <w:r w:rsidRPr="004443D3">
        <w:rPr>
          <w:rFonts w:eastAsia="Google Sans" w:cstheme="majorHAnsi"/>
          <w:b/>
          <w:bCs/>
          <w:color w:val="1F1F1F"/>
        </w:rPr>
        <w:t>Utilisation de matériel :</w:t>
      </w:r>
      <w:r w:rsidRPr="004443D3">
        <w:rPr>
          <w:rFonts w:eastAsia="Google Sans" w:cstheme="majorHAnsi"/>
          <w:color w:val="1F1F1F"/>
        </w:rPr>
        <w:t xml:space="preserve"> En cas d'utilisation par un agent de la Chambre d'un matériel appartenant à l'Exploitation, ce dernier doit être assuré et en bon état de fonctionnement.</w:t>
      </w:r>
    </w:p>
    <w:p w14:paraId="6767BCF1" w14:textId="77777777" w:rsidR="004443D3" w:rsidRPr="004443D3" w:rsidRDefault="004443D3" w:rsidP="004443D3">
      <w:pPr>
        <w:pStyle w:val="Paragraphedeliste"/>
        <w:numPr>
          <w:ilvl w:val="0"/>
          <w:numId w:val="14"/>
        </w:numPr>
        <w:pBdr>
          <w:top w:val="nil"/>
          <w:left w:val="nil"/>
          <w:bottom w:val="nil"/>
          <w:right w:val="nil"/>
          <w:between w:val="nil"/>
        </w:pBdr>
        <w:spacing w:line="275" w:lineRule="auto"/>
        <w:rPr>
          <w:rFonts w:cstheme="majorHAnsi"/>
        </w:rPr>
      </w:pPr>
      <w:r w:rsidRPr="004443D3">
        <w:rPr>
          <w:rFonts w:eastAsia="Google Sans" w:cstheme="majorHAnsi"/>
          <w:b/>
          <w:bCs/>
          <w:color w:val="1F1F1F"/>
        </w:rPr>
        <w:t>Responsabilité Civile :</w:t>
      </w:r>
      <w:r w:rsidRPr="004443D3">
        <w:rPr>
          <w:rFonts w:eastAsia="Google Sans" w:cstheme="majorHAnsi"/>
          <w:color w:val="1F1F1F"/>
        </w:rPr>
        <w:t xml:space="preserve"> Chaque partie certifie être titulaire d'une assurance Responsabilité Civile couvrant ses activités. La Chambre assure ses agents lors de leurs interventions sur l'Exploitation.</w:t>
      </w:r>
    </w:p>
    <w:p w14:paraId="11C8681C" w14:textId="77777777" w:rsidR="004443D3" w:rsidRPr="009D35C4" w:rsidRDefault="004443D3" w:rsidP="004443D3">
      <w:pPr>
        <w:pStyle w:val="Titre3"/>
        <w:spacing w:before="120" w:line="275" w:lineRule="auto"/>
        <w:rPr>
          <w:rFonts w:eastAsia="Google Sans" w:cstheme="majorHAnsi"/>
          <w:color w:val="1F1F1F"/>
        </w:rPr>
      </w:pPr>
      <w:r w:rsidRPr="009D35C4">
        <w:rPr>
          <w:rFonts w:eastAsia="Google Sans" w:cstheme="majorHAnsi"/>
          <w:color w:val="1F1F1F"/>
        </w:rPr>
        <w:t>ARTICLE 6 : PROPRIÉTÉ DES RÉSULTATS</w:t>
      </w:r>
    </w:p>
    <w:p w14:paraId="504EA5A1" w14:textId="77777777"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color w:val="1F1F1F"/>
        </w:rPr>
        <w:t>Les données brutes et les résultats issus de l'expérimentation sont la propriété de la Chambre. Ils pourront être publiés ou diffusés dans le cadre de ses missions de conseil, de manière anonymisée concernant l'Exploitation, sauf accord contraire.</w:t>
      </w:r>
    </w:p>
    <w:p w14:paraId="7434F8D0" w14:textId="77777777" w:rsidR="004443D3" w:rsidRPr="009D35C4" w:rsidRDefault="004443D3" w:rsidP="004443D3">
      <w:pPr>
        <w:pStyle w:val="Titre3"/>
        <w:spacing w:before="0" w:line="275" w:lineRule="auto"/>
        <w:rPr>
          <w:rFonts w:eastAsia="Google Sans" w:cstheme="majorHAnsi"/>
          <w:color w:val="1F1F1F"/>
        </w:rPr>
      </w:pPr>
      <w:r w:rsidRPr="009D35C4">
        <w:rPr>
          <w:rFonts w:eastAsia="Google Sans" w:cstheme="majorHAnsi"/>
          <w:color w:val="1F1F1F"/>
        </w:rPr>
        <w:t>ARTICLE 7 : DURÉE ET RÉSILIATION</w:t>
      </w:r>
    </w:p>
    <w:p w14:paraId="2F3A2FE9" w14:textId="77777777"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color w:val="1F1F1F"/>
        </w:rPr>
        <w:t>La convention est conclue pour la durée de la campagne culturale [Année/Année]. Elle peut être résiliée par anticipation en cas de force majeure (destruction totale de la parcelle par aléa climatique) sans indemnité de part et d'autre.</w:t>
      </w:r>
    </w:p>
    <w:p w14:paraId="1BBC1E16" w14:textId="77777777" w:rsidR="006E7E34" w:rsidRDefault="006E7E34" w:rsidP="004443D3">
      <w:pPr>
        <w:pBdr>
          <w:top w:val="nil"/>
          <w:left w:val="nil"/>
          <w:bottom w:val="nil"/>
          <w:right w:val="nil"/>
          <w:between w:val="nil"/>
        </w:pBdr>
        <w:spacing w:after="240" w:line="275" w:lineRule="auto"/>
        <w:rPr>
          <w:rFonts w:eastAsia="Google Sans" w:cstheme="majorHAnsi"/>
          <w:color w:val="1F1F1F"/>
        </w:rPr>
      </w:pPr>
    </w:p>
    <w:p w14:paraId="664CCA4B" w14:textId="74CDF1A4" w:rsidR="004443D3" w:rsidRPr="009D35C4" w:rsidRDefault="004443D3" w:rsidP="004443D3">
      <w:pPr>
        <w:pBdr>
          <w:top w:val="nil"/>
          <w:left w:val="nil"/>
          <w:bottom w:val="nil"/>
          <w:right w:val="nil"/>
          <w:between w:val="nil"/>
        </w:pBdr>
        <w:spacing w:after="240" w:line="275" w:lineRule="auto"/>
        <w:rPr>
          <w:rFonts w:eastAsia="Google Sans" w:cstheme="majorHAnsi"/>
          <w:color w:val="1F1F1F"/>
        </w:rPr>
      </w:pPr>
      <w:r w:rsidRPr="009D35C4">
        <w:rPr>
          <w:rFonts w:eastAsia="Google Sans" w:cstheme="majorHAnsi"/>
          <w:color w:val="1F1F1F"/>
        </w:rPr>
        <w:t>Fait à [Ville], le [Date] en deux (2) exemplaires originaux.</w:t>
      </w:r>
    </w:p>
    <w:tbl>
      <w:tblPr>
        <w:tblW w:w="9360" w:type="dxa"/>
        <w:tblLayout w:type="fixed"/>
        <w:tblLook w:val="0600" w:firstRow="0" w:lastRow="0" w:firstColumn="0" w:lastColumn="0" w:noHBand="1" w:noVBand="1"/>
      </w:tblPr>
      <w:tblGrid>
        <w:gridCol w:w="4680"/>
        <w:gridCol w:w="4680"/>
      </w:tblGrid>
      <w:tr w:rsidR="004443D3" w:rsidRPr="009D35C4" w14:paraId="04C32D57" w14:textId="77777777" w:rsidTr="003B11F2">
        <w:tc>
          <w:tcPr>
            <w:tcW w:w="4680" w:type="dxa"/>
            <w:tcMar>
              <w:top w:w="120" w:type="dxa"/>
              <w:left w:w="180" w:type="dxa"/>
              <w:bottom w:w="120" w:type="dxa"/>
              <w:right w:w="180" w:type="dxa"/>
            </w:tcMar>
          </w:tcPr>
          <w:p w14:paraId="2AF9987B" w14:textId="77777777" w:rsidR="004443D3" w:rsidRPr="009D35C4" w:rsidRDefault="004443D3" w:rsidP="003B11F2">
            <w:pPr>
              <w:pBdr>
                <w:top w:val="nil"/>
                <w:left w:val="nil"/>
                <w:bottom w:val="nil"/>
                <w:right w:val="nil"/>
                <w:between w:val="nil"/>
              </w:pBdr>
              <w:spacing w:before="120" w:line="275" w:lineRule="auto"/>
              <w:rPr>
                <w:rFonts w:eastAsia="Google Sans" w:cstheme="majorHAnsi"/>
                <w:b/>
                <w:bCs/>
                <w:color w:val="1F1F1F"/>
              </w:rPr>
            </w:pPr>
            <w:r w:rsidRPr="009D35C4">
              <w:rPr>
                <w:rFonts w:eastAsia="Google Sans" w:cstheme="majorHAnsi"/>
                <w:b/>
                <w:bCs/>
                <w:color w:val="1F1F1F"/>
              </w:rPr>
              <w:t>Pour l'Exploitation Agricole</w:t>
            </w:r>
          </w:p>
        </w:tc>
        <w:tc>
          <w:tcPr>
            <w:tcW w:w="4680" w:type="dxa"/>
            <w:tcMar>
              <w:top w:w="120" w:type="dxa"/>
              <w:left w:w="180" w:type="dxa"/>
              <w:bottom w:w="120" w:type="dxa"/>
              <w:right w:w="180" w:type="dxa"/>
            </w:tcMar>
          </w:tcPr>
          <w:p w14:paraId="445B7C7A" w14:textId="77777777" w:rsidR="004443D3" w:rsidRPr="009D35C4" w:rsidRDefault="004443D3" w:rsidP="003B11F2">
            <w:pPr>
              <w:pBdr>
                <w:top w:val="nil"/>
                <w:left w:val="nil"/>
                <w:bottom w:val="nil"/>
                <w:right w:val="nil"/>
                <w:between w:val="nil"/>
              </w:pBdr>
              <w:spacing w:before="120" w:line="275" w:lineRule="auto"/>
              <w:rPr>
                <w:rFonts w:eastAsia="Google Sans" w:cstheme="majorHAnsi"/>
                <w:b/>
                <w:bCs/>
                <w:color w:val="1F1F1F"/>
              </w:rPr>
            </w:pPr>
            <w:r w:rsidRPr="009D35C4">
              <w:rPr>
                <w:rFonts w:eastAsia="Google Sans" w:cstheme="majorHAnsi"/>
                <w:b/>
                <w:bCs/>
                <w:color w:val="1F1F1F"/>
              </w:rPr>
              <w:t>Pour la Chambre d'Agriculture</w:t>
            </w:r>
          </w:p>
        </w:tc>
      </w:tr>
      <w:tr w:rsidR="004443D3" w:rsidRPr="009D35C4" w14:paraId="3D90B82C" w14:textId="77777777" w:rsidTr="003B11F2">
        <w:tc>
          <w:tcPr>
            <w:tcW w:w="4680" w:type="dxa"/>
            <w:tcMar>
              <w:top w:w="120" w:type="dxa"/>
              <w:left w:w="180" w:type="dxa"/>
              <w:bottom w:w="120" w:type="dxa"/>
              <w:right w:w="180" w:type="dxa"/>
            </w:tcMar>
          </w:tcPr>
          <w:p w14:paraId="4EAF0DFD" w14:textId="77777777" w:rsidR="004443D3" w:rsidRPr="009D35C4" w:rsidRDefault="004443D3" w:rsidP="003B11F2">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[Nom du signataire]</w:t>
            </w:r>
          </w:p>
        </w:tc>
        <w:tc>
          <w:tcPr>
            <w:tcW w:w="4680" w:type="dxa"/>
            <w:tcMar>
              <w:top w:w="120" w:type="dxa"/>
              <w:left w:w="180" w:type="dxa"/>
              <w:bottom w:w="120" w:type="dxa"/>
              <w:right w:w="180" w:type="dxa"/>
            </w:tcMar>
          </w:tcPr>
          <w:p w14:paraId="2CB88345" w14:textId="77777777" w:rsidR="004443D3" w:rsidRPr="009D35C4" w:rsidRDefault="004443D3" w:rsidP="003B11F2">
            <w:pPr>
              <w:pBdr>
                <w:top w:val="nil"/>
                <w:left w:val="nil"/>
                <w:bottom w:val="nil"/>
                <w:right w:val="nil"/>
                <w:between w:val="nil"/>
              </w:pBdr>
              <w:spacing w:line="275" w:lineRule="auto"/>
              <w:rPr>
                <w:rFonts w:eastAsia="Google Sans" w:cstheme="majorHAnsi"/>
                <w:color w:val="1F1F1F"/>
              </w:rPr>
            </w:pPr>
            <w:r w:rsidRPr="009D35C4">
              <w:rPr>
                <w:rFonts w:eastAsia="Google Sans" w:cstheme="majorHAnsi"/>
                <w:color w:val="1F1F1F"/>
              </w:rPr>
              <w:t>[Nom du signataire]</w:t>
            </w:r>
          </w:p>
        </w:tc>
      </w:tr>
      <w:tr w:rsidR="004443D3" w:rsidRPr="009D35C4" w14:paraId="15CC98A1" w14:textId="77777777" w:rsidTr="003B11F2">
        <w:tc>
          <w:tcPr>
            <w:tcW w:w="4680" w:type="dxa"/>
            <w:tcMar>
              <w:top w:w="120" w:type="dxa"/>
              <w:left w:w="180" w:type="dxa"/>
              <w:bottom w:w="120" w:type="dxa"/>
              <w:right w:w="180" w:type="dxa"/>
            </w:tcMar>
          </w:tcPr>
          <w:p w14:paraId="73F63C1C" w14:textId="77777777" w:rsidR="004443D3" w:rsidRPr="009D35C4" w:rsidRDefault="004443D3" w:rsidP="003B11F2">
            <w:pPr>
              <w:pBdr>
                <w:top w:val="nil"/>
                <w:left w:val="nil"/>
                <w:bottom w:val="nil"/>
                <w:right w:val="nil"/>
                <w:between w:val="nil"/>
              </w:pBdr>
              <w:spacing w:line="275" w:lineRule="auto"/>
              <w:rPr>
                <w:rFonts w:eastAsia="Google Sans" w:cstheme="majorHAnsi"/>
                <w:i/>
                <w:iCs/>
                <w:color w:val="1F1F1F"/>
              </w:rPr>
            </w:pPr>
            <w:r w:rsidRPr="009D35C4">
              <w:rPr>
                <w:rFonts w:eastAsia="Google Sans" w:cstheme="majorHAnsi"/>
                <w:i/>
                <w:iCs/>
                <w:color w:val="1F1F1F"/>
              </w:rPr>
              <w:t>Signature et cachet</w:t>
            </w:r>
          </w:p>
        </w:tc>
        <w:tc>
          <w:tcPr>
            <w:tcW w:w="4680" w:type="dxa"/>
            <w:tcMar>
              <w:top w:w="120" w:type="dxa"/>
              <w:left w:w="180" w:type="dxa"/>
              <w:bottom w:w="120" w:type="dxa"/>
              <w:right w:w="180" w:type="dxa"/>
            </w:tcMar>
          </w:tcPr>
          <w:p w14:paraId="486CECFE" w14:textId="77777777" w:rsidR="004443D3" w:rsidRPr="009D35C4" w:rsidRDefault="004443D3" w:rsidP="003B11F2">
            <w:pPr>
              <w:pBdr>
                <w:top w:val="nil"/>
                <w:left w:val="nil"/>
                <w:bottom w:val="nil"/>
                <w:right w:val="nil"/>
                <w:between w:val="nil"/>
              </w:pBdr>
              <w:spacing w:line="275" w:lineRule="auto"/>
              <w:rPr>
                <w:rFonts w:eastAsia="Google Sans" w:cstheme="majorHAnsi"/>
                <w:i/>
                <w:iCs/>
                <w:color w:val="1F1F1F"/>
              </w:rPr>
            </w:pPr>
            <w:r w:rsidRPr="009D35C4">
              <w:rPr>
                <w:rFonts w:eastAsia="Google Sans" w:cstheme="majorHAnsi"/>
                <w:i/>
                <w:iCs/>
                <w:color w:val="1F1F1F"/>
              </w:rPr>
              <w:t>Signature et cachet</w:t>
            </w:r>
          </w:p>
        </w:tc>
      </w:tr>
    </w:tbl>
    <w:p w14:paraId="4FE405DB" w14:textId="77777777" w:rsidR="005023AA" w:rsidRDefault="005023AA"/>
    <w:sectPr w:rsidR="005023AA" w:rsidSect="006E7E34">
      <w:headerReference w:type="default" r:id="rId7"/>
      <w:pgSz w:w="11906" w:h="16838"/>
      <w:pgMar w:top="1417"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68F33" w14:textId="77777777" w:rsidR="004443D3" w:rsidRDefault="004443D3" w:rsidP="004443D3">
      <w:pPr>
        <w:spacing w:after="0"/>
      </w:pPr>
      <w:r>
        <w:separator/>
      </w:r>
    </w:p>
  </w:endnote>
  <w:endnote w:type="continuationSeparator" w:id="0">
    <w:p w14:paraId="6E481A44" w14:textId="77777777" w:rsidR="004443D3" w:rsidRDefault="004443D3" w:rsidP="004443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oogle Sans">
    <w:charset w:val="00"/>
    <w:family w:val="auto"/>
    <w:pitch w:val="default"/>
  </w:font>
  <w:font w:name="DIN Regular">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4C3FA" w14:textId="77777777" w:rsidR="004443D3" w:rsidRDefault="004443D3" w:rsidP="004443D3">
      <w:pPr>
        <w:spacing w:after="0"/>
      </w:pPr>
      <w:r>
        <w:separator/>
      </w:r>
    </w:p>
  </w:footnote>
  <w:footnote w:type="continuationSeparator" w:id="0">
    <w:p w14:paraId="461A1F07" w14:textId="77777777" w:rsidR="004443D3" w:rsidRDefault="004443D3" w:rsidP="004443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39" w:type="dxa"/>
      <w:tblInd w:w="-240" w:type="dxa"/>
      <w:tblCellMar>
        <w:left w:w="70" w:type="dxa"/>
        <w:right w:w="70" w:type="dxa"/>
      </w:tblCellMar>
      <w:tblLook w:val="0000" w:firstRow="0" w:lastRow="0" w:firstColumn="0" w:lastColumn="0" w:noHBand="0" w:noVBand="0"/>
    </w:tblPr>
    <w:tblGrid>
      <w:gridCol w:w="2349"/>
      <w:gridCol w:w="6990"/>
    </w:tblGrid>
    <w:tr w:rsidR="004443D3" w14:paraId="4FDFBF00" w14:textId="77777777" w:rsidTr="003B11F2">
      <w:trPr>
        <w:trHeight w:val="975"/>
      </w:trPr>
      <w:tc>
        <w:tcPr>
          <w:tcW w:w="2349" w:type="dxa"/>
        </w:tcPr>
        <w:p w14:paraId="05D8D3B7" w14:textId="77777777" w:rsidR="004443D3" w:rsidRPr="00C307D9" w:rsidRDefault="004443D3" w:rsidP="004443D3">
          <w:pPr>
            <w:autoSpaceDE w:val="0"/>
            <w:autoSpaceDN w:val="0"/>
            <w:adjustRightInd w:val="0"/>
            <w:snapToGrid w:val="0"/>
            <w:spacing w:line="120" w:lineRule="auto"/>
            <w:ind w:right="397"/>
            <w:jc w:val="center"/>
            <w:rPr>
              <w:noProof/>
              <w:sz w:val="6"/>
            </w:rPr>
          </w:pPr>
          <w:r w:rsidRPr="000B3ECB">
            <w:rPr>
              <w:noProof/>
            </w:rPr>
            <w:drawing>
              <wp:anchor distT="0" distB="0" distL="114300" distR="114300" simplePos="0" relativeHeight="251659264" behindDoc="1" locked="0" layoutInCell="1" allowOverlap="1" wp14:anchorId="55AF54F7" wp14:editId="425B6C22">
                <wp:simplePos x="0" y="0"/>
                <wp:positionH relativeFrom="margin">
                  <wp:posOffset>0</wp:posOffset>
                </wp:positionH>
                <wp:positionV relativeFrom="page">
                  <wp:posOffset>3175</wp:posOffset>
                </wp:positionV>
                <wp:extent cx="920679" cy="933450"/>
                <wp:effectExtent l="0" t="0" r="0" b="0"/>
                <wp:wrapNone/>
                <wp:docPr id="3744288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23187" cy="935992"/>
                        </a:xfrm>
                        <a:prstGeom prst="rect">
                          <a:avLst/>
                        </a:prstGeom>
                        <a:noFill/>
                      </pic:spPr>
                    </pic:pic>
                  </a:graphicData>
                </a:graphic>
                <wp14:sizeRelH relativeFrom="page">
                  <wp14:pctWidth>0</wp14:pctWidth>
                </wp14:sizeRelH>
                <wp14:sizeRelV relativeFrom="page">
                  <wp14:pctHeight>0</wp14:pctHeight>
                </wp14:sizeRelV>
              </wp:anchor>
            </w:drawing>
          </w:r>
        </w:p>
      </w:tc>
      <w:tc>
        <w:tcPr>
          <w:tcW w:w="6990" w:type="dxa"/>
        </w:tcPr>
        <w:p w14:paraId="6A3EC66E" w14:textId="77777777" w:rsidR="004443D3" w:rsidRPr="00C51844" w:rsidRDefault="004443D3" w:rsidP="004443D3">
          <w:pPr>
            <w:autoSpaceDE w:val="0"/>
            <w:autoSpaceDN w:val="0"/>
            <w:adjustRightInd w:val="0"/>
            <w:snapToGrid w:val="0"/>
            <w:ind w:right="396"/>
            <w:jc w:val="center"/>
            <w:rPr>
              <w:rFonts w:cs="DIN Regular"/>
              <w:color w:val="11AB52"/>
              <w:sz w:val="16"/>
              <w:szCs w:val="44"/>
            </w:rPr>
          </w:pPr>
        </w:p>
        <w:p w14:paraId="054F5796" w14:textId="3662441F" w:rsidR="004443D3" w:rsidRPr="00C84482" w:rsidRDefault="004443D3" w:rsidP="004443D3">
          <w:pPr>
            <w:autoSpaceDE w:val="0"/>
            <w:autoSpaceDN w:val="0"/>
            <w:adjustRightInd w:val="0"/>
            <w:snapToGrid w:val="0"/>
            <w:ind w:right="396"/>
            <w:jc w:val="center"/>
            <w:rPr>
              <w:rFonts w:cs="DIN Regular"/>
              <w:color w:val="11AB52"/>
              <w:sz w:val="44"/>
              <w:szCs w:val="44"/>
            </w:rPr>
          </w:pPr>
          <w:r>
            <w:rPr>
              <w:rFonts w:cs="DIN Regular"/>
              <w:color w:val="11AB52"/>
              <w:sz w:val="44"/>
              <w:szCs w:val="44"/>
            </w:rPr>
            <w:t>Convention d’expérimentation [année/année]</w:t>
          </w:r>
        </w:p>
      </w:tc>
    </w:tr>
  </w:tbl>
  <w:p w14:paraId="392C3433" w14:textId="77777777" w:rsidR="004443D3" w:rsidRDefault="004443D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1678D"/>
    <w:multiLevelType w:val="hybridMultilevel"/>
    <w:tmpl w:val="95D4664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10DF5F9B"/>
    <w:multiLevelType w:val="multilevel"/>
    <w:tmpl w:val="C0004C6A"/>
    <w:lvl w:ilvl="0">
      <w:start w:val="1"/>
      <w:numFmt w:val="decimal"/>
      <w:lvlText w:val="%1."/>
      <w:lvlJc w:val="left"/>
      <w:pPr>
        <w:ind w:left="361"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32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04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76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48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20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492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641"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361"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1F1E6D5A"/>
    <w:multiLevelType w:val="multilevel"/>
    <w:tmpl w:val="7F649FC6"/>
    <w:lvl w:ilvl="0">
      <w:start w:val="1"/>
      <w:numFmt w:val="bullet"/>
      <w:lvlText w:val="●"/>
      <w:lvlJc w:val="left"/>
      <w:pPr>
        <w:ind w:left="465"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217D7A4F"/>
    <w:multiLevelType w:val="multilevel"/>
    <w:tmpl w:val="C31A3EBE"/>
    <w:lvl w:ilvl="0">
      <w:start w:val="1"/>
      <w:numFmt w:val="bullet"/>
      <w:lvlText w:val="●"/>
      <w:lvlJc w:val="left"/>
      <w:pPr>
        <w:ind w:left="465"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68A28D7"/>
    <w:multiLevelType w:val="multilevel"/>
    <w:tmpl w:val="E618B880"/>
    <w:lvl w:ilvl="0">
      <w:start w:val="1"/>
      <w:numFmt w:val="bullet"/>
      <w:lvlText w:val="●"/>
      <w:lvlJc w:val="left"/>
      <w:pPr>
        <w:ind w:left="465"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02B3064"/>
    <w:multiLevelType w:val="hybridMultilevel"/>
    <w:tmpl w:val="3A02B84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46667117"/>
    <w:multiLevelType w:val="multilevel"/>
    <w:tmpl w:val="EBB66042"/>
    <w:lvl w:ilvl="0">
      <w:start w:val="1"/>
      <w:numFmt w:val="bullet"/>
      <w:lvlText w:val="●"/>
      <w:lvlJc w:val="left"/>
      <w:pPr>
        <w:ind w:left="465"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F0959D2"/>
    <w:multiLevelType w:val="multilevel"/>
    <w:tmpl w:val="014AD7EC"/>
    <w:lvl w:ilvl="0">
      <w:start w:val="1"/>
      <w:numFmt w:val="bullet"/>
      <w:lvlText w:val="●"/>
      <w:lvlJc w:val="left"/>
      <w:pPr>
        <w:ind w:left="465"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5D08575D"/>
    <w:multiLevelType w:val="hybridMultilevel"/>
    <w:tmpl w:val="BE2C436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658F6117"/>
    <w:multiLevelType w:val="hybridMultilevel"/>
    <w:tmpl w:val="E0DC1D4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6E5504A2"/>
    <w:multiLevelType w:val="hybridMultilevel"/>
    <w:tmpl w:val="B844B17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75B73364"/>
    <w:multiLevelType w:val="hybridMultilevel"/>
    <w:tmpl w:val="048A8E5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75DD6CDF"/>
    <w:multiLevelType w:val="multilevel"/>
    <w:tmpl w:val="E4DA3116"/>
    <w:lvl w:ilvl="0">
      <w:start w:val="1"/>
      <w:numFmt w:val="decimal"/>
      <w:lvlText w:val="%1."/>
      <w:lvlJc w:val="left"/>
      <w:pPr>
        <w:ind w:left="480" w:hanging="360"/>
      </w:pPr>
      <w:rPr>
        <w:rFonts w:asciiTheme="majorHAnsi" w:eastAsia="Arial" w:hAnsiTheme="majorHAnsi" w:cstheme="majorHAnsi" w:hint="default"/>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7BDD1B6D"/>
    <w:multiLevelType w:val="hybridMultilevel"/>
    <w:tmpl w:val="CFD6C836"/>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16cid:durableId="719983874">
    <w:abstractNumId w:val="2"/>
  </w:num>
  <w:num w:numId="2" w16cid:durableId="202865987">
    <w:abstractNumId w:val="12"/>
  </w:num>
  <w:num w:numId="3" w16cid:durableId="771558414">
    <w:abstractNumId w:val="1"/>
  </w:num>
  <w:num w:numId="4" w16cid:durableId="1243951320">
    <w:abstractNumId w:val="6"/>
  </w:num>
  <w:num w:numId="5" w16cid:durableId="165285579">
    <w:abstractNumId w:val="4"/>
  </w:num>
  <w:num w:numId="6" w16cid:durableId="1553734563">
    <w:abstractNumId w:val="3"/>
  </w:num>
  <w:num w:numId="7" w16cid:durableId="62995030">
    <w:abstractNumId w:val="7"/>
  </w:num>
  <w:num w:numId="8" w16cid:durableId="385685731">
    <w:abstractNumId w:val="11"/>
  </w:num>
  <w:num w:numId="9" w16cid:durableId="1890066889">
    <w:abstractNumId w:val="8"/>
  </w:num>
  <w:num w:numId="10" w16cid:durableId="102264608">
    <w:abstractNumId w:val="13"/>
  </w:num>
  <w:num w:numId="11" w16cid:durableId="355159370">
    <w:abstractNumId w:val="9"/>
  </w:num>
  <w:num w:numId="12" w16cid:durableId="483013567">
    <w:abstractNumId w:val="10"/>
  </w:num>
  <w:num w:numId="13" w16cid:durableId="1475248010">
    <w:abstractNumId w:val="5"/>
  </w:num>
  <w:num w:numId="14" w16cid:durableId="180314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3D3"/>
    <w:rsid w:val="002123E8"/>
    <w:rsid w:val="00302C42"/>
    <w:rsid w:val="004443D3"/>
    <w:rsid w:val="005023AA"/>
    <w:rsid w:val="006E7E34"/>
    <w:rsid w:val="007A53B9"/>
    <w:rsid w:val="007B4D2F"/>
    <w:rsid w:val="00B91545"/>
    <w:rsid w:val="00BC7A9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4DF04"/>
  <w15:chartTrackingRefBased/>
  <w15:docId w15:val="{C804B1F5-EB80-482F-89E6-EF7404E58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3D3"/>
    <w:pPr>
      <w:widowControl w:val="0"/>
      <w:spacing w:after="120" w:line="240" w:lineRule="auto"/>
    </w:pPr>
    <w:rPr>
      <w:rFonts w:ascii="Arial" w:eastAsia="Arial" w:hAnsi="Arial" w:cs="Arial"/>
      <w:kern w:val="0"/>
      <w:sz w:val="20"/>
      <w:szCs w:val="22"/>
      <w:lang w:eastAsia="fr-FR"/>
      <w14:ligatures w14:val="none"/>
    </w:rPr>
  </w:style>
  <w:style w:type="paragraph" w:styleId="Titre1">
    <w:name w:val="heading 1"/>
    <w:basedOn w:val="Normal"/>
    <w:next w:val="Normal"/>
    <w:link w:val="Titre1Car"/>
    <w:uiPriority w:val="9"/>
    <w:qFormat/>
    <w:rsid w:val="004443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4443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4443D3"/>
    <w:pPr>
      <w:keepNext/>
      <w:keepLines/>
      <w:spacing w:before="360"/>
      <w:outlineLvl w:val="2"/>
    </w:pPr>
    <w:rPr>
      <w:rFonts w:eastAsiaTheme="majorEastAsia" w:cstheme="majorBidi"/>
      <w:b/>
      <w:sz w:val="24"/>
      <w:szCs w:val="28"/>
    </w:rPr>
  </w:style>
  <w:style w:type="paragraph" w:styleId="Titre4">
    <w:name w:val="heading 4"/>
    <w:basedOn w:val="Normal"/>
    <w:next w:val="Normal"/>
    <w:link w:val="Titre4Car"/>
    <w:uiPriority w:val="9"/>
    <w:unhideWhenUsed/>
    <w:qFormat/>
    <w:rsid w:val="004443D3"/>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4443D3"/>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4443D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443D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443D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443D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443D3"/>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4443D3"/>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4443D3"/>
    <w:rPr>
      <w:rFonts w:ascii="Arial" w:eastAsiaTheme="majorEastAsia" w:hAnsi="Arial" w:cstheme="majorBidi"/>
      <w:b/>
      <w:kern w:val="0"/>
      <w:szCs w:val="28"/>
      <w:lang w:eastAsia="fr-FR"/>
      <w14:ligatures w14:val="none"/>
    </w:rPr>
  </w:style>
  <w:style w:type="character" w:customStyle="1" w:styleId="Titre4Car">
    <w:name w:val="Titre 4 Car"/>
    <w:basedOn w:val="Policepardfaut"/>
    <w:link w:val="Titre4"/>
    <w:uiPriority w:val="9"/>
    <w:semiHidden/>
    <w:rsid w:val="004443D3"/>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4443D3"/>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4443D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443D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443D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443D3"/>
    <w:rPr>
      <w:rFonts w:eastAsiaTheme="majorEastAsia" w:cstheme="majorBidi"/>
      <w:color w:val="272727" w:themeColor="text1" w:themeTint="D8"/>
    </w:rPr>
  </w:style>
  <w:style w:type="paragraph" w:styleId="Titre">
    <w:name w:val="Title"/>
    <w:basedOn w:val="Normal"/>
    <w:next w:val="Normal"/>
    <w:link w:val="TitreCar"/>
    <w:uiPriority w:val="10"/>
    <w:qFormat/>
    <w:rsid w:val="004443D3"/>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443D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443D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443D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443D3"/>
    <w:pPr>
      <w:spacing w:before="160"/>
      <w:jc w:val="center"/>
    </w:pPr>
    <w:rPr>
      <w:i/>
      <w:iCs/>
      <w:color w:val="404040" w:themeColor="text1" w:themeTint="BF"/>
    </w:rPr>
  </w:style>
  <w:style w:type="character" w:customStyle="1" w:styleId="CitationCar">
    <w:name w:val="Citation Car"/>
    <w:basedOn w:val="Policepardfaut"/>
    <w:link w:val="Citation"/>
    <w:uiPriority w:val="29"/>
    <w:rsid w:val="004443D3"/>
    <w:rPr>
      <w:i/>
      <w:iCs/>
      <w:color w:val="404040" w:themeColor="text1" w:themeTint="BF"/>
    </w:rPr>
  </w:style>
  <w:style w:type="paragraph" w:styleId="Paragraphedeliste">
    <w:name w:val="List Paragraph"/>
    <w:basedOn w:val="Normal"/>
    <w:uiPriority w:val="34"/>
    <w:qFormat/>
    <w:rsid w:val="004443D3"/>
    <w:pPr>
      <w:ind w:left="720"/>
      <w:contextualSpacing/>
    </w:pPr>
  </w:style>
  <w:style w:type="character" w:styleId="Accentuationintense">
    <w:name w:val="Intense Emphasis"/>
    <w:basedOn w:val="Policepardfaut"/>
    <w:uiPriority w:val="21"/>
    <w:qFormat/>
    <w:rsid w:val="004443D3"/>
    <w:rPr>
      <w:i/>
      <w:iCs/>
      <w:color w:val="0F4761" w:themeColor="accent1" w:themeShade="BF"/>
    </w:rPr>
  </w:style>
  <w:style w:type="paragraph" w:styleId="Citationintense">
    <w:name w:val="Intense Quote"/>
    <w:basedOn w:val="Normal"/>
    <w:next w:val="Normal"/>
    <w:link w:val="CitationintenseCar"/>
    <w:uiPriority w:val="30"/>
    <w:qFormat/>
    <w:rsid w:val="004443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4443D3"/>
    <w:rPr>
      <w:i/>
      <w:iCs/>
      <w:color w:val="0F4761" w:themeColor="accent1" w:themeShade="BF"/>
    </w:rPr>
  </w:style>
  <w:style w:type="character" w:styleId="Rfrenceintense">
    <w:name w:val="Intense Reference"/>
    <w:basedOn w:val="Policepardfaut"/>
    <w:uiPriority w:val="32"/>
    <w:qFormat/>
    <w:rsid w:val="004443D3"/>
    <w:rPr>
      <w:b/>
      <w:bCs/>
      <w:smallCaps/>
      <w:color w:val="0F4761" w:themeColor="accent1" w:themeShade="BF"/>
      <w:spacing w:val="5"/>
    </w:rPr>
  </w:style>
  <w:style w:type="paragraph" w:styleId="En-tte">
    <w:name w:val="header"/>
    <w:basedOn w:val="Normal"/>
    <w:link w:val="En-tteCar"/>
    <w:uiPriority w:val="99"/>
    <w:unhideWhenUsed/>
    <w:rsid w:val="004443D3"/>
    <w:pPr>
      <w:tabs>
        <w:tab w:val="center" w:pos="4536"/>
        <w:tab w:val="right" w:pos="9072"/>
      </w:tabs>
    </w:pPr>
  </w:style>
  <w:style w:type="character" w:customStyle="1" w:styleId="En-tteCar">
    <w:name w:val="En-tête Car"/>
    <w:basedOn w:val="Policepardfaut"/>
    <w:link w:val="En-tte"/>
    <w:uiPriority w:val="99"/>
    <w:rsid w:val="004443D3"/>
    <w:rPr>
      <w:rFonts w:asciiTheme="majorHAnsi" w:eastAsia="Arial" w:hAnsiTheme="majorHAnsi" w:cs="Arial"/>
      <w:kern w:val="0"/>
      <w:sz w:val="22"/>
      <w:szCs w:val="22"/>
      <w:lang w:eastAsia="fr-FR"/>
      <w14:ligatures w14:val="none"/>
    </w:rPr>
  </w:style>
  <w:style w:type="paragraph" w:styleId="Pieddepage">
    <w:name w:val="footer"/>
    <w:basedOn w:val="Normal"/>
    <w:link w:val="PieddepageCar"/>
    <w:uiPriority w:val="99"/>
    <w:unhideWhenUsed/>
    <w:rsid w:val="004443D3"/>
    <w:pPr>
      <w:tabs>
        <w:tab w:val="center" w:pos="4536"/>
        <w:tab w:val="right" w:pos="9072"/>
      </w:tabs>
    </w:pPr>
  </w:style>
  <w:style w:type="character" w:customStyle="1" w:styleId="PieddepageCar">
    <w:name w:val="Pied de page Car"/>
    <w:basedOn w:val="Policepardfaut"/>
    <w:link w:val="Pieddepage"/>
    <w:uiPriority w:val="99"/>
    <w:rsid w:val="004443D3"/>
    <w:rPr>
      <w:rFonts w:asciiTheme="majorHAnsi" w:eastAsia="Arial" w:hAnsiTheme="majorHAnsi" w:cs="Arial"/>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5CBA8F07DA254AAD63FC785B8AAF19" ma:contentTypeVersion="13" ma:contentTypeDescription="Crée un document." ma:contentTypeScope="" ma:versionID="2adcdf4720a30cee1b282479cf2b944b">
  <xsd:schema xmlns:xsd="http://www.w3.org/2001/XMLSchema" xmlns:xs="http://www.w3.org/2001/XMLSchema" xmlns:p="http://schemas.microsoft.com/office/2006/metadata/properties" xmlns:ns2="72206da6-6f0d-4ea6-8aaf-8a28aa3a37e9" xmlns:ns3="b8ffb95e-e4f5-4fde-adce-ca14dfbe6db9" targetNamespace="http://schemas.microsoft.com/office/2006/metadata/properties" ma:root="true" ma:fieldsID="7c4fdd70e13ddadd831536b9c1df5193" ns2:_="" ns3:_="">
    <xsd:import namespace="72206da6-6f0d-4ea6-8aaf-8a28aa3a37e9"/>
    <xsd:import namespace="b8ffb95e-e4f5-4fde-adce-ca14dfbe6db9"/>
    <xsd:element name="properties">
      <xsd:complexType>
        <xsd:sequence>
          <xsd:element name="documentManagement">
            <xsd:complexType>
              <xsd:all>
                <xsd:element ref="ns2:Membre"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206da6-6f0d-4ea6-8aaf-8a28aa3a37e9" elementFormDefault="qualified">
    <xsd:import namespace="http://schemas.microsoft.com/office/2006/documentManagement/types"/>
    <xsd:import namespace="http://schemas.microsoft.com/office/infopath/2007/PartnerControls"/>
    <xsd:element name="Membre" ma:index="8" nillable="true" ma:displayName="Membre" ma:format="Dropdown" ma:list="UserInfo" ma:SharePointGroup="0" ma:internalName="Memb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a9d1d18e-c523-4ee0-ac5d-a4f4629630f8"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ffb95e-e4f5-4fde-adce-ca14dfbe6db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869db03-308c-4faf-92db-3b0330ed6071}" ma:internalName="TaxCatchAll" ma:showField="CatchAllData" ma:web="b8ffb95e-e4f5-4fde-adce-ca14dfbe6d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8ffb95e-e4f5-4fde-adce-ca14dfbe6db9" xsi:nil="true"/>
    <lcf76f155ced4ddcb4097134ff3c332f xmlns="72206da6-6f0d-4ea6-8aaf-8a28aa3a37e9">
      <Terms xmlns="http://schemas.microsoft.com/office/infopath/2007/PartnerControls"/>
    </lcf76f155ced4ddcb4097134ff3c332f>
    <Membre xmlns="72206da6-6f0d-4ea6-8aaf-8a28aa3a37e9">
      <UserInfo>
        <DisplayName/>
        <AccountId xsi:nil="true"/>
        <AccountType/>
      </UserInfo>
    </Membre>
  </documentManagement>
</p:properties>
</file>

<file path=customXml/itemProps1.xml><?xml version="1.0" encoding="utf-8"?>
<ds:datastoreItem xmlns:ds="http://schemas.openxmlformats.org/officeDocument/2006/customXml" ds:itemID="{43E85719-490E-4492-B158-3E2CE1DDE6CE}"/>
</file>

<file path=customXml/itemProps2.xml><?xml version="1.0" encoding="utf-8"?>
<ds:datastoreItem xmlns:ds="http://schemas.openxmlformats.org/officeDocument/2006/customXml" ds:itemID="{6F082659-F3E6-445C-B02F-B2797959B4E0}"/>
</file>

<file path=customXml/itemProps3.xml><?xml version="1.0" encoding="utf-8"?>
<ds:datastoreItem xmlns:ds="http://schemas.openxmlformats.org/officeDocument/2006/customXml" ds:itemID="{1617DF8E-7592-4489-852F-DAB283D2D14E}"/>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3544</Characters>
  <Application>Microsoft Office Word</Application>
  <DocSecurity>0</DocSecurity>
  <Lines>74</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DORISON</dc:creator>
  <cp:keywords/>
  <dc:description/>
  <cp:lastModifiedBy>Nicolas DORISON</cp:lastModifiedBy>
  <cp:revision>3</cp:revision>
  <dcterms:created xsi:type="dcterms:W3CDTF">2026-04-13T15:42:00Z</dcterms:created>
  <dcterms:modified xsi:type="dcterms:W3CDTF">2026-04-13T15:42:00Z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0x0101005E5CBA8F07DA254AAD63FC785B8AAF19</vt:lpwstr>
  </property>
  <property fmtid="{D5CDD505-2E9C-101B-9397-08002B2CF9AE}" pid="4" name="docLang">
    <vt:lpwstr>fr</vt:lpwstr>
  </property>
  <property fmtid="{D5CDD505-2E9C-101B-9397-08002B2CF9AE}" pid="5" name="MediaServiceImageTags">
    <vt:lpwstr/>
  </property>
</Properties>
</file>